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5C06D3">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5C06D3" w:rsidTr="00E716BF">
              <w:trPr>
                <w:cantSplit/>
                <w:trHeight w:hRule="exact" w:val="5580"/>
              </w:trPr>
              <w:tc>
                <w:tcPr>
                  <w:tcW w:w="7200" w:type="dxa"/>
                </w:tcPr>
                <w:p w:rsidR="005C06D3" w:rsidRDefault="0039051C">
                  <w:r>
                    <w:rPr>
                      <w:noProof/>
                      <w:lang w:eastAsia="en-US"/>
                    </w:rPr>
                    <w:drawing>
                      <wp:inline distT="0" distB="0" distL="0" distR="0">
                        <wp:extent cx="4513580" cy="2647881"/>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 House Job Fair.jpg"/>
                                <pic:cNvPicPr/>
                              </pic:nvPicPr>
                              <pic:blipFill>
                                <a:blip r:embed="rId5">
                                  <a:extLst>
                                    <a:ext uri="{28A0092B-C50C-407E-A947-70E740481C1C}">
                                      <a14:useLocalDpi xmlns:a14="http://schemas.microsoft.com/office/drawing/2010/main" val="0"/>
                                    </a:ext>
                                  </a:extLst>
                                </a:blip>
                                <a:stretch>
                                  <a:fillRect/>
                                </a:stretch>
                              </pic:blipFill>
                              <pic:spPr>
                                <a:xfrm>
                                  <a:off x="0" y="0"/>
                                  <a:ext cx="4640665" cy="2722435"/>
                                </a:xfrm>
                                <a:prstGeom prst="rect">
                                  <a:avLst/>
                                </a:prstGeom>
                              </pic:spPr>
                            </pic:pic>
                          </a:graphicData>
                        </a:graphic>
                      </wp:inline>
                    </w:drawing>
                  </w:r>
                </w:p>
              </w:tc>
            </w:tr>
            <w:tr w:rsidR="005C06D3" w:rsidTr="00E716BF">
              <w:trPr>
                <w:trHeight w:hRule="exact" w:val="7920"/>
              </w:trPr>
              <w:tc>
                <w:tcPr>
                  <w:tcW w:w="7200" w:type="dxa"/>
                </w:tcPr>
                <w:p w:rsidR="005C06D3" w:rsidRPr="00E716BF" w:rsidRDefault="00645DD5">
                  <w:pPr>
                    <w:pStyle w:val="Subtitle"/>
                    <w:rPr>
                      <w:color w:val="00B050"/>
                      <w:sz w:val="72"/>
                      <w:szCs w:val="72"/>
                    </w:rPr>
                  </w:pPr>
                  <w:r w:rsidRPr="00E716BF">
                    <w:rPr>
                      <w:color w:val="00B050"/>
                      <w:sz w:val="72"/>
                      <w:szCs w:val="72"/>
                    </w:rPr>
                    <w:t>kelly educational staffing</w:t>
                  </w:r>
                </w:p>
                <w:p w:rsidR="005C06D3" w:rsidRDefault="00C13F32">
                  <w:pPr>
                    <w:pStyle w:val="Title"/>
                  </w:pPr>
                  <w:r>
                    <w:t>open house</w:t>
                  </w:r>
                </w:p>
                <w:p w:rsidR="00E716BF" w:rsidRDefault="00E716BF">
                  <w:pPr>
                    <w:pStyle w:val="Heading1"/>
                  </w:pPr>
                </w:p>
                <w:p w:rsidR="005C06D3" w:rsidRDefault="00645DD5">
                  <w:pPr>
                    <w:pStyle w:val="Heading1"/>
                  </w:pPr>
                  <w:r>
                    <w:t>You are invited!</w:t>
                  </w:r>
                </w:p>
                <w:p w:rsidR="00BF0A30" w:rsidRDefault="00F60548" w:rsidP="00951115">
                  <w:pPr>
                    <w:rPr>
                      <w:sz w:val="22"/>
                      <w:szCs w:val="22"/>
                    </w:rPr>
                  </w:pPr>
                  <w:r w:rsidRPr="0039051C">
                    <w:rPr>
                      <w:b/>
                      <w:sz w:val="22"/>
                      <w:szCs w:val="22"/>
                    </w:rPr>
                    <w:t>Every Wednesday from 1pm-3pm</w:t>
                  </w:r>
                  <w:r>
                    <w:rPr>
                      <w:sz w:val="22"/>
                      <w:szCs w:val="22"/>
                    </w:rPr>
                    <w:t>, w</w:t>
                  </w:r>
                  <w:r w:rsidR="00645DD5" w:rsidRPr="00951115">
                    <w:rPr>
                      <w:sz w:val="22"/>
                      <w:szCs w:val="22"/>
                    </w:rPr>
                    <w:t>e are interested in meeting passionate teachers who are serious about educating the youth of America! We are currently hiring Substitute Teachers and Paraprofessionals for Brandywine, Christina, Colonial, and Red Clay School Districts</w:t>
                  </w:r>
                  <w:r w:rsidR="00951115" w:rsidRPr="00951115">
                    <w:rPr>
                      <w:sz w:val="22"/>
                      <w:szCs w:val="22"/>
                    </w:rPr>
                    <w:t>, as well as many Charter Schools in New Castle County</w:t>
                  </w:r>
                  <w:r w:rsidR="00645DD5" w:rsidRPr="00951115">
                    <w:rPr>
                      <w:sz w:val="22"/>
                      <w:szCs w:val="22"/>
                    </w:rPr>
                    <w:t>. Candidates should come prepared to speak about themselves and their experience in the field of Education.</w:t>
                  </w:r>
                  <w:r w:rsidR="00951115">
                    <w:rPr>
                      <w:sz w:val="22"/>
                      <w:szCs w:val="22"/>
                    </w:rPr>
                    <w:t xml:space="preserve"> </w:t>
                  </w:r>
                </w:p>
                <w:p w:rsidR="00645DD5" w:rsidRDefault="00951115" w:rsidP="00951115">
                  <w:r w:rsidRPr="00951115">
                    <w:rPr>
                      <w:b/>
                      <w:sz w:val="22"/>
                      <w:szCs w:val="22"/>
                    </w:rPr>
                    <w:t xml:space="preserve"> </w:t>
                  </w:r>
                  <w:r w:rsidR="00645DD5" w:rsidRPr="00951115">
                    <w:rPr>
                      <w:b/>
                    </w:rPr>
                    <w:t>An updated resume is required!</w:t>
                  </w:r>
                </w:p>
              </w:tc>
            </w:tr>
            <w:tr w:rsidR="005C06D3">
              <w:trPr>
                <w:trHeight w:hRule="exact" w:val="1440"/>
              </w:trPr>
              <w:tc>
                <w:tcPr>
                  <w:tcW w:w="7200" w:type="dxa"/>
                  <w:vAlign w:val="bottom"/>
                </w:tcPr>
                <w:p w:rsidR="005C06D3" w:rsidRDefault="00D839D4">
                  <w:r>
                    <w:rPr>
                      <w:noProof/>
                      <w:lang w:eastAsia="en-US"/>
                    </w:rPr>
                    <w:drawing>
                      <wp:inline distT="0" distB="0" distL="0" distR="0">
                        <wp:extent cx="23241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6">
                                  <a:extLst>
                                    <a:ext uri="{28A0092B-C50C-407E-A947-70E740481C1C}">
                                      <a14:useLocalDpi xmlns:a14="http://schemas.microsoft.com/office/drawing/2010/main" val="0"/>
                                    </a:ext>
                                  </a:extLst>
                                </a:blip>
                                <a:stretch>
                                  <a:fillRect/>
                                </a:stretch>
                              </pic:blipFill>
                              <pic:spPr>
                                <a:xfrm>
                                  <a:off x="0" y="0"/>
                                  <a:ext cx="2327025" cy="658052"/>
                                </a:xfrm>
                                <a:prstGeom prst="rect">
                                  <a:avLst/>
                                </a:prstGeom>
                              </pic:spPr>
                            </pic:pic>
                          </a:graphicData>
                        </a:graphic>
                      </wp:inline>
                    </w:drawing>
                  </w:r>
                </w:p>
              </w:tc>
            </w:tr>
          </w:tbl>
          <w:p w:rsidR="005C06D3" w:rsidRDefault="005C06D3"/>
        </w:tc>
        <w:tc>
          <w:tcPr>
            <w:tcW w:w="144" w:type="dxa"/>
          </w:tcPr>
          <w:p w:rsidR="005C06D3" w:rsidRDefault="005C06D3"/>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5C06D3">
              <w:trPr>
                <w:trHeight w:hRule="exact" w:val="10800"/>
              </w:trPr>
              <w:tc>
                <w:tcPr>
                  <w:tcW w:w="3446" w:type="dxa"/>
                  <w:shd w:val="clear" w:color="auto" w:fill="97C83C" w:themeFill="accent2"/>
                  <w:vAlign w:val="center"/>
                </w:tcPr>
                <w:p w:rsidR="005C06D3" w:rsidRDefault="00B70302">
                  <w:pPr>
                    <w:pStyle w:val="Heading2"/>
                  </w:pPr>
                  <w:r>
                    <w:t>NOW HIRING!!!</w:t>
                  </w:r>
                </w:p>
                <w:p w:rsidR="005C06D3" w:rsidRDefault="005C06D3">
                  <w:pPr>
                    <w:pStyle w:val="Line"/>
                  </w:pPr>
                  <w:bookmarkStart w:id="0" w:name="_GoBack"/>
                  <w:bookmarkEnd w:id="0"/>
                </w:p>
                <w:p w:rsidR="005C06D3" w:rsidRDefault="00C13F32">
                  <w:pPr>
                    <w:pStyle w:val="Heading2"/>
                  </w:pPr>
                  <w:r>
                    <w:t xml:space="preserve"> </w:t>
                  </w:r>
                  <w:r w:rsidR="00DF0E1F">
                    <w:t xml:space="preserve">Actively recruiting for </w:t>
                  </w:r>
                  <w:r>
                    <w:t>Substitute Teachers and Substitute Paraprofessionals!</w:t>
                  </w:r>
                </w:p>
                <w:p w:rsidR="005C06D3" w:rsidRDefault="005C06D3">
                  <w:pPr>
                    <w:pStyle w:val="Line"/>
                  </w:pPr>
                </w:p>
                <w:p w:rsidR="005C06D3" w:rsidRDefault="00645DD5">
                  <w:pPr>
                    <w:pStyle w:val="Heading2"/>
                  </w:pPr>
                  <w:r>
                    <w:t>Flexible Schedules</w:t>
                  </w:r>
                  <w:r w:rsidR="00951115">
                    <w:t xml:space="preserve"> with online accessibility</w:t>
                  </w:r>
                  <w:r>
                    <w:t>!</w:t>
                  </w:r>
                </w:p>
                <w:p w:rsidR="005C06D3" w:rsidRDefault="005C06D3">
                  <w:pPr>
                    <w:pStyle w:val="Line"/>
                  </w:pPr>
                </w:p>
                <w:p w:rsidR="005C06D3" w:rsidRDefault="00645DD5">
                  <w:pPr>
                    <w:pStyle w:val="Heading2"/>
                  </w:pPr>
                  <w:r>
                    <w:t>Medical benefits!</w:t>
                  </w:r>
                </w:p>
                <w:p w:rsidR="005C06D3" w:rsidRDefault="005C06D3">
                  <w:pPr>
                    <w:pStyle w:val="Line"/>
                  </w:pPr>
                </w:p>
                <w:p w:rsidR="005C06D3" w:rsidRDefault="00951115" w:rsidP="00645DD5">
                  <w:pPr>
                    <w:pStyle w:val="Heading2"/>
                  </w:pPr>
                  <w:r>
                    <w:t xml:space="preserve">Service </w:t>
                  </w:r>
                  <w:r w:rsidR="00645DD5">
                    <w:t>Bonus Program!</w:t>
                  </w:r>
                </w:p>
              </w:tc>
            </w:tr>
            <w:tr w:rsidR="005C06D3">
              <w:trPr>
                <w:trHeight w:hRule="exact" w:val="144"/>
              </w:trPr>
              <w:tc>
                <w:tcPr>
                  <w:tcW w:w="3446" w:type="dxa"/>
                </w:tcPr>
                <w:p w:rsidR="005C06D3" w:rsidRDefault="005C06D3"/>
              </w:tc>
            </w:tr>
            <w:tr w:rsidR="005C06D3">
              <w:trPr>
                <w:trHeight w:hRule="exact" w:val="3456"/>
              </w:trPr>
              <w:tc>
                <w:tcPr>
                  <w:tcW w:w="3446" w:type="dxa"/>
                  <w:shd w:val="clear" w:color="auto" w:fill="E03177" w:themeFill="accent1"/>
                  <w:vAlign w:val="center"/>
                </w:tcPr>
                <w:p w:rsidR="005C06D3" w:rsidRDefault="00C13F32">
                  <w:pPr>
                    <w:pStyle w:val="Heading3"/>
                  </w:pPr>
                  <w:r>
                    <w:t xml:space="preserve">Kelly </w:t>
                  </w:r>
                  <w:r w:rsidR="005A14AF">
                    <w:t>Services</w:t>
                  </w:r>
                </w:p>
                <w:p w:rsidR="005C06D3" w:rsidRDefault="0039051C">
                  <w:pPr>
                    <w:pStyle w:val="ContactInfo"/>
                  </w:pPr>
                  <w:sdt>
                    <w:sdtPr>
                      <w:id w:val="857003158"/>
                      <w:placeholder>
                        <w:docPart w:val="A1425D09A38743BB95E855273F8B80AE"/>
                      </w:placeholder>
                      <w15:appearance w15:val="hidden"/>
                      <w:text w:multiLine="1"/>
                    </w:sdtPr>
                    <w:sdtEndPr/>
                    <w:sdtContent>
                      <w:r w:rsidR="00C13F32">
                        <w:t>34 Reads Way</w:t>
                      </w:r>
                      <w:r w:rsidR="00C13F32">
                        <w:br/>
                        <w:t>New Castle, DE 19720</w:t>
                      </w:r>
                    </w:sdtContent>
                  </w:sdt>
                </w:p>
                <w:p w:rsidR="00517AA3" w:rsidRDefault="00517AA3" w:rsidP="00BF0A30">
                  <w:pPr>
                    <w:pStyle w:val="Date"/>
                  </w:pPr>
                  <w:r>
                    <w:t>Every Wednesday</w:t>
                  </w:r>
                </w:p>
                <w:p w:rsidR="005C06D3" w:rsidRDefault="00517AA3" w:rsidP="00BF0A30">
                  <w:pPr>
                    <w:pStyle w:val="Date"/>
                  </w:pPr>
                  <w:r>
                    <w:t xml:space="preserve"> from 1:00pm-3</w:t>
                  </w:r>
                  <w:r w:rsidR="00C13F32">
                    <w:t>:00pm</w:t>
                  </w:r>
                </w:p>
              </w:tc>
            </w:tr>
            <w:tr w:rsidR="00C13F32">
              <w:trPr>
                <w:trHeight w:hRule="exact" w:val="3456"/>
              </w:trPr>
              <w:tc>
                <w:tcPr>
                  <w:tcW w:w="3446" w:type="dxa"/>
                  <w:shd w:val="clear" w:color="auto" w:fill="E03177" w:themeFill="accent1"/>
                  <w:vAlign w:val="center"/>
                </w:tcPr>
                <w:p w:rsidR="00C13F32" w:rsidRDefault="00C13F32">
                  <w:pPr>
                    <w:pStyle w:val="Heading3"/>
                  </w:pPr>
                </w:p>
              </w:tc>
            </w:tr>
            <w:tr w:rsidR="00C13F32">
              <w:trPr>
                <w:trHeight w:hRule="exact" w:val="3456"/>
              </w:trPr>
              <w:tc>
                <w:tcPr>
                  <w:tcW w:w="3446" w:type="dxa"/>
                  <w:shd w:val="clear" w:color="auto" w:fill="E03177" w:themeFill="accent1"/>
                  <w:vAlign w:val="center"/>
                </w:tcPr>
                <w:p w:rsidR="00C13F32" w:rsidRDefault="00C13F32">
                  <w:pPr>
                    <w:pStyle w:val="Heading3"/>
                  </w:pPr>
                </w:p>
              </w:tc>
            </w:tr>
          </w:tbl>
          <w:p w:rsidR="005C06D3" w:rsidRDefault="005C06D3"/>
        </w:tc>
      </w:tr>
    </w:tbl>
    <w:p w:rsidR="005C06D3" w:rsidRDefault="005C06D3">
      <w:pPr>
        <w:pStyle w:val="NoSpacing"/>
      </w:pPr>
    </w:p>
    <w:sectPr w:rsidR="005C06D3">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1F"/>
    <w:rsid w:val="0027452B"/>
    <w:rsid w:val="0039051C"/>
    <w:rsid w:val="003B655E"/>
    <w:rsid w:val="003E2933"/>
    <w:rsid w:val="00517AA3"/>
    <w:rsid w:val="00573FE3"/>
    <w:rsid w:val="005A14AF"/>
    <w:rsid w:val="005C06D3"/>
    <w:rsid w:val="00645DD5"/>
    <w:rsid w:val="00951115"/>
    <w:rsid w:val="009C1432"/>
    <w:rsid w:val="00AA107E"/>
    <w:rsid w:val="00B70302"/>
    <w:rsid w:val="00BF0A30"/>
    <w:rsid w:val="00BF4071"/>
    <w:rsid w:val="00C13F32"/>
    <w:rsid w:val="00CF401F"/>
    <w:rsid w:val="00D839D4"/>
    <w:rsid w:val="00DF0E1F"/>
    <w:rsid w:val="00E716BF"/>
    <w:rsid w:val="00E95DA8"/>
    <w:rsid w:val="00F60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09FE82A-2A0C-42C9-A054-C22E920D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styleId="Hyperlink">
    <w:name w:val="Hyperlink"/>
    <w:basedOn w:val="DefaultParagraphFont"/>
    <w:uiPriority w:val="99"/>
    <w:unhideWhenUsed/>
    <w:rsid w:val="00C13F32"/>
    <w:rPr>
      <w:color w:val="24A5C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zicel\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425D09A38743BB95E855273F8B80AE"/>
        <w:category>
          <w:name w:val="General"/>
          <w:gallery w:val="placeholder"/>
        </w:category>
        <w:types>
          <w:type w:val="bbPlcHdr"/>
        </w:types>
        <w:behaviors>
          <w:behavior w:val="content"/>
        </w:behaviors>
        <w:guid w:val="{B4A2D1BB-7F35-4E48-8C2C-EBA9411A669D}"/>
      </w:docPartPr>
      <w:docPartBody>
        <w:p w:rsidR="000B67FF" w:rsidRDefault="00F218C5">
          <w:pPr>
            <w:pStyle w:val="A1425D09A38743BB95E855273F8B80AE"/>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C5"/>
    <w:rsid w:val="00057748"/>
    <w:rsid w:val="000B67FF"/>
    <w:rsid w:val="00111EF1"/>
    <w:rsid w:val="00261F67"/>
    <w:rsid w:val="004E47A5"/>
    <w:rsid w:val="0059080C"/>
    <w:rsid w:val="009D4699"/>
    <w:rsid w:val="00D81F2B"/>
    <w:rsid w:val="00F2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5FA99689064919821EF8877D9670D8">
    <w:name w:val="555FA99689064919821EF8877D9670D8"/>
  </w:style>
  <w:style w:type="paragraph" w:customStyle="1" w:styleId="52C97D5271B84984A57A34D545A041A8">
    <w:name w:val="52C97D5271B84984A57A34D545A041A8"/>
  </w:style>
  <w:style w:type="paragraph" w:customStyle="1" w:styleId="E8D77C9A2DE84D708D20FA043956C077">
    <w:name w:val="E8D77C9A2DE84D708D20FA043956C077"/>
  </w:style>
  <w:style w:type="paragraph" w:customStyle="1" w:styleId="93AD907F9E0D4E1F81D3EF3D737F52F3">
    <w:name w:val="93AD907F9E0D4E1F81D3EF3D737F52F3"/>
  </w:style>
  <w:style w:type="paragraph" w:customStyle="1" w:styleId="FFB786056EB1411D9033F7E2486FDE13">
    <w:name w:val="FFB786056EB1411D9033F7E2486FDE13"/>
  </w:style>
  <w:style w:type="paragraph" w:customStyle="1" w:styleId="80A4430424A1497189FD318A1B6AA3E2">
    <w:name w:val="80A4430424A1497189FD318A1B6AA3E2"/>
  </w:style>
  <w:style w:type="paragraph" w:customStyle="1" w:styleId="E25CAAC4712341E2A8F9EAFEFD9670BE">
    <w:name w:val="E25CAAC4712341E2A8F9EAFEFD9670BE"/>
  </w:style>
  <w:style w:type="paragraph" w:customStyle="1" w:styleId="F6EA8003AB7E44D5A602771E3C4AD59F">
    <w:name w:val="F6EA8003AB7E44D5A602771E3C4AD59F"/>
  </w:style>
  <w:style w:type="paragraph" w:customStyle="1" w:styleId="F0301291D881446EB627DC80E2B53907">
    <w:name w:val="F0301291D881446EB627DC80E2B53907"/>
  </w:style>
  <w:style w:type="paragraph" w:customStyle="1" w:styleId="DB7089FECA544A38A4C03A3917954CCA">
    <w:name w:val="DB7089FECA544A38A4C03A3917954CCA"/>
  </w:style>
  <w:style w:type="paragraph" w:customStyle="1" w:styleId="A1425D09A38743BB95E855273F8B80AE">
    <w:name w:val="A1425D09A38743BB95E855273F8B80AE"/>
  </w:style>
  <w:style w:type="paragraph" w:customStyle="1" w:styleId="DC63D753D5E349B084CC3577B86107A8">
    <w:name w:val="DC63D753D5E349B084CC3577B86107A8"/>
  </w:style>
  <w:style w:type="paragraph" w:customStyle="1" w:styleId="584D440ED9FB4B2982BF03345941C1C9">
    <w:name w:val="584D440ED9FB4B2982BF03345941C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flyer.dotx</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Narasaki</dc:creator>
  <cp:keywords/>
  <dc:description/>
  <cp:lastModifiedBy>Dawn Guizzetti</cp:lastModifiedBy>
  <cp:revision>2</cp:revision>
  <cp:lastPrinted>2015-08-04T14:13:00Z</cp:lastPrinted>
  <dcterms:created xsi:type="dcterms:W3CDTF">2018-02-12T15:17:00Z</dcterms:created>
  <dcterms:modified xsi:type="dcterms:W3CDTF">2018-02-12T15:17:00Z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